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AD2CC" w14:textId="77777777" w:rsidR="00C30DF4" w:rsidRPr="00AA0817" w:rsidRDefault="002C30A6" w:rsidP="00C30DF4">
      <w:pPr>
        <w:overflowPunct w:val="0"/>
        <w:textAlignment w:val="baseline"/>
        <w:rPr>
          <w:rFonts w:ascii="ＭＳ 明朝" w:eastAsia="ＭＳ 明朝" w:hAnsi="Times New Roman" w:cs="Times New Roman"/>
          <w:kern w:val="0"/>
          <w:szCs w:val="21"/>
        </w:rPr>
      </w:pPr>
      <w:r>
        <w:rPr>
          <w:rFonts w:ascii="Times New Roman" w:eastAsia="ＭＳ 明朝" w:hAnsi="Times New Roman" w:cs="ＭＳ 明朝" w:hint="eastAsia"/>
          <w:kern w:val="0"/>
          <w:szCs w:val="21"/>
        </w:rPr>
        <w:t>別記第１号様式の別表（納税対応状況表</w:t>
      </w:r>
      <w:r w:rsidR="00C30DF4" w:rsidRPr="00AA0817">
        <w:rPr>
          <w:rFonts w:ascii="Times New Roman" w:eastAsia="ＭＳ 明朝" w:hAnsi="Times New Roman" w:cs="ＭＳ 明朝" w:hint="eastAsia"/>
          <w:kern w:val="0"/>
          <w:szCs w:val="21"/>
        </w:rPr>
        <w:t>）</w:t>
      </w:r>
    </w:p>
    <w:p w14:paraId="4D25C23C" w14:textId="77777777" w:rsidR="00C30DF4" w:rsidRPr="00AA0817" w:rsidRDefault="00C30DF4" w:rsidP="00C30DF4">
      <w:pPr>
        <w:overflowPunct w:val="0"/>
        <w:textAlignment w:val="baseline"/>
        <w:rPr>
          <w:rFonts w:ascii="ＭＳ 明朝" w:eastAsia="ＭＳ 明朝" w:hAnsi="Times New Roman" w:cs="Times New Roman"/>
          <w:kern w:val="0"/>
          <w:szCs w:val="21"/>
        </w:rPr>
      </w:pPr>
    </w:p>
    <w:p w14:paraId="3C9967D1" w14:textId="77777777" w:rsidR="00C30DF4" w:rsidRPr="00AA0817" w:rsidRDefault="00C30DF4" w:rsidP="00C30DF4">
      <w:pPr>
        <w:overflowPunct w:val="0"/>
        <w:jc w:val="center"/>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 w:val="24"/>
          <w:szCs w:val="24"/>
        </w:rPr>
        <w:t>事業実施主体における消費税の納税対応状況確認表</w:t>
      </w:r>
    </w:p>
    <w:p w14:paraId="6430859B" w14:textId="77777777" w:rsidR="00C30DF4" w:rsidRPr="00AA0817" w:rsidRDefault="00C30DF4" w:rsidP="00C30DF4">
      <w:pPr>
        <w:overflowPunct w:val="0"/>
        <w:textAlignment w:val="baseline"/>
        <w:rPr>
          <w:rFonts w:ascii="ＭＳ 明朝" w:eastAsia="ＭＳ 明朝" w:hAnsi="Times New Roman" w:cs="Times New Roman"/>
          <w:kern w:val="0"/>
          <w:szCs w:val="21"/>
        </w:rPr>
      </w:pPr>
    </w:p>
    <w:p w14:paraId="34826C7E" w14:textId="77777777" w:rsidR="00C30DF4" w:rsidRPr="00AA0817" w:rsidRDefault="00C30DF4" w:rsidP="00C30DF4">
      <w:pPr>
        <w:overflowPunct w:val="0"/>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 xml:space="preserve">　　</w:t>
      </w: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Times New Roman"/>
          <w:kern w:val="0"/>
          <w:szCs w:val="21"/>
          <w:u w:val="single" w:color="000000"/>
        </w:rPr>
        <w:t xml:space="preserve"> </w:t>
      </w:r>
      <w:r w:rsidRPr="00AA0817">
        <w:rPr>
          <w:rFonts w:ascii="Times New Roman" w:eastAsia="ＭＳ 明朝" w:hAnsi="Times New Roman" w:cs="ＭＳ 明朝" w:hint="eastAsia"/>
          <w:kern w:val="0"/>
          <w:szCs w:val="21"/>
          <w:u w:val="single" w:color="000000"/>
        </w:rPr>
        <w:t>市町村名</w:t>
      </w:r>
      <w:r w:rsidRPr="00AA0817">
        <w:rPr>
          <w:rFonts w:ascii="Times New Roman" w:eastAsia="ＭＳ 明朝" w:hAnsi="Times New Roman" w:cs="Times New Roman"/>
          <w:kern w:val="0"/>
          <w:szCs w:val="21"/>
          <w:u w:val="single" w:color="000000"/>
        </w:rPr>
        <w:t xml:space="preserve">                  </w:t>
      </w:r>
    </w:p>
    <w:tbl>
      <w:tblPr>
        <w:tblW w:w="957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318"/>
        <w:gridCol w:w="1165"/>
        <w:gridCol w:w="953"/>
        <w:gridCol w:w="953"/>
        <w:gridCol w:w="2053"/>
        <w:gridCol w:w="741"/>
        <w:gridCol w:w="1695"/>
      </w:tblGrid>
      <w:tr w:rsidR="00AA0817" w:rsidRPr="00AA0817" w14:paraId="59551E04" w14:textId="77777777" w:rsidTr="00F709B0">
        <w:tc>
          <w:tcPr>
            <w:tcW w:w="1695" w:type="dxa"/>
            <w:tcBorders>
              <w:top w:val="single" w:sz="12" w:space="0" w:color="000000"/>
              <w:left w:val="single" w:sz="12" w:space="0" w:color="000000"/>
              <w:bottom w:val="single" w:sz="4" w:space="0" w:color="auto"/>
              <w:right w:val="single" w:sz="4" w:space="0" w:color="000000"/>
            </w:tcBorders>
            <w:vAlign w:val="center"/>
          </w:tcPr>
          <w:p w14:paraId="0A88E7CE"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事業実施主体名</w:t>
            </w:r>
          </w:p>
        </w:tc>
        <w:tc>
          <w:tcPr>
            <w:tcW w:w="5442" w:type="dxa"/>
            <w:gridSpan w:val="5"/>
            <w:tcBorders>
              <w:top w:val="single" w:sz="12" w:space="0" w:color="000000"/>
              <w:left w:val="single" w:sz="4" w:space="0" w:color="000000"/>
              <w:bottom w:val="nil"/>
              <w:right w:val="single" w:sz="4" w:space="0" w:color="000000"/>
            </w:tcBorders>
            <w:vAlign w:val="center"/>
          </w:tcPr>
          <w:p w14:paraId="41318EFF"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 xml:space="preserve">　　　予定の納税対応（納税対応の実績）</w:t>
            </w:r>
          </w:p>
        </w:tc>
        <w:tc>
          <w:tcPr>
            <w:tcW w:w="741" w:type="dxa"/>
            <w:tcBorders>
              <w:top w:val="single" w:sz="12" w:space="0" w:color="000000"/>
              <w:left w:val="single" w:sz="4" w:space="0" w:color="000000"/>
              <w:bottom w:val="nil"/>
              <w:right w:val="single" w:sz="4" w:space="0" w:color="000000"/>
            </w:tcBorders>
            <w:vAlign w:val="center"/>
          </w:tcPr>
          <w:p w14:paraId="25479937"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確認</w:t>
            </w:r>
          </w:p>
        </w:tc>
        <w:tc>
          <w:tcPr>
            <w:tcW w:w="1695" w:type="dxa"/>
            <w:tcBorders>
              <w:top w:val="single" w:sz="12" w:space="0" w:color="000000"/>
              <w:left w:val="single" w:sz="4" w:space="0" w:color="000000"/>
              <w:bottom w:val="nil"/>
              <w:right w:val="single" w:sz="12" w:space="0" w:color="000000"/>
            </w:tcBorders>
          </w:tcPr>
          <w:p w14:paraId="46CD9EE2"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消費税等仕入控除税額</w:t>
            </w:r>
          </w:p>
        </w:tc>
      </w:tr>
      <w:tr w:rsidR="00AA0817" w:rsidRPr="00AA0817" w14:paraId="22C084F0" w14:textId="77777777" w:rsidTr="00F709B0">
        <w:tc>
          <w:tcPr>
            <w:tcW w:w="1695" w:type="dxa"/>
            <w:vMerge w:val="restart"/>
            <w:tcBorders>
              <w:top w:val="single" w:sz="4" w:space="0" w:color="auto"/>
              <w:left w:val="single" w:sz="12" w:space="0" w:color="000000"/>
              <w:right w:val="single" w:sz="4" w:space="0" w:color="000000"/>
            </w:tcBorders>
          </w:tcPr>
          <w:p w14:paraId="316D5818"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5442" w:type="dxa"/>
            <w:gridSpan w:val="5"/>
            <w:tcBorders>
              <w:top w:val="single" w:sz="4" w:space="0" w:color="000000"/>
              <w:left w:val="single" w:sz="4" w:space="0" w:color="000000"/>
              <w:bottom w:val="nil"/>
              <w:right w:val="single" w:sz="4" w:space="0" w:color="000000"/>
            </w:tcBorders>
            <w:vAlign w:val="center"/>
          </w:tcPr>
          <w:p w14:paraId="4AD965FD"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１　課税</w:t>
            </w:r>
            <w:r w:rsidR="005250DC" w:rsidRPr="005755CE">
              <w:rPr>
                <w:rFonts w:ascii="Times New Roman" w:eastAsia="ＭＳ 明朝" w:hAnsi="Times New Roman" w:cs="ＭＳ 明朝" w:hint="eastAsia"/>
                <w:kern w:val="0"/>
                <w:szCs w:val="21"/>
              </w:rPr>
              <w:t>仕入れ</w:t>
            </w:r>
            <w:r w:rsidRPr="00AA0817">
              <w:rPr>
                <w:rFonts w:ascii="Times New Roman" w:eastAsia="ＭＳ 明朝" w:hAnsi="Times New Roman" w:cs="ＭＳ 明朝" w:hint="eastAsia"/>
                <w:kern w:val="0"/>
                <w:szCs w:val="21"/>
              </w:rPr>
              <w:t>なし</w:t>
            </w:r>
          </w:p>
        </w:tc>
        <w:tc>
          <w:tcPr>
            <w:tcW w:w="741" w:type="dxa"/>
            <w:tcBorders>
              <w:top w:val="single" w:sz="4" w:space="0" w:color="000000"/>
              <w:left w:val="single" w:sz="4" w:space="0" w:color="000000"/>
              <w:bottom w:val="nil"/>
              <w:right w:val="single" w:sz="4" w:space="0" w:color="000000"/>
            </w:tcBorders>
          </w:tcPr>
          <w:p w14:paraId="112A6983"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231E8ED3"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vMerge w:val="restart"/>
            <w:tcBorders>
              <w:top w:val="single" w:sz="4" w:space="0" w:color="000000"/>
              <w:left w:val="single" w:sz="4" w:space="0" w:color="000000"/>
              <w:right w:val="single" w:sz="12" w:space="0" w:color="000000"/>
            </w:tcBorders>
            <w:vAlign w:val="center"/>
          </w:tcPr>
          <w:p w14:paraId="6659EC06"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該当なし</w:t>
            </w:r>
          </w:p>
        </w:tc>
      </w:tr>
      <w:tr w:rsidR="00AA0817" w:rsidRPr="00AA0817" w14:paraId="16A1871E" w14:textId="77777777" w:rsidTr="006B6F18">
        <w:tc>
          <w:tcPr>
            <w:tcW w:w="1695" w:type="dxa"/>
            <w:vMerge/>
            <w:tcBorders>
              <w:left w:val="single" w:sz="12" w:space="0" w:color="000000"/>
              <w:right w:val="single" w:sz="4" w:space="0" w:color="000000"/>
            </w:tcBorders>
          </w:tcPr>
          <w:p w14:paraId="4EB8AE19"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5442" w:type="dxa"/>
            <w:gridSpan w:val="5"/>
            <w:tcBorders>
              <w:top w:val="single" w:sz="4" w:space="0" w:color="000000"/>
              <w:left w:val="single" w:sz="4" w:space="0" w:color="000000"/>
              <w:bottom w:val="nil"/>
              <w:right w:val="single" w:sz="4" w:space="0" w:color="000000"/>
            </w:tcBorders>
            <w:vAlign w:val="center"/>
          </w:tcPr>
          <w:p w14:paraId="1DFBD6CA"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２　市町村の一般会計</w:t>
            </w:r>
          </w:p>
        </w:tc>
        <w:tc>
          <w:tcPr>
            <w:tcW w:w="741" w:type="dxa"/>
            <w:tcBorders>
              <w:top w:val="single" w:sz="4" w:space="0" w:color="000000"/>
              <w:left w:val="single" w:sz="4" w:space="0" w:color="000000"/>
              <w:bottom w:val="nil"/>
              <w:right w:val="single" w:sz="4" w:space="0" w:color="000000"/>
            </w:tcBorders>
          </w:tcPr>
          <w:p w14:paraId="616BD7D3"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0143AEB2"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vMerge/>
            <w:tcBorders>
              <w:left w:val="single" w:sz="4" w:space="0" w:color="000000"/>
              <w:right w:val="single" w:sz="12" w:space="0" w:color="000000"/>
            </w:tcBorders>
            <w:vAlign w:val="center"/>
          </w:tcPr>
          <w:p w14:paraId="1C918B81"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r>
      <w:tr w:rsidR="00AA0817" w:rsidRPr="00AA0817" w14:paraId="7A2FA550" w14:textId="77777777" w:rsidTr="006B6F18">
        <w:tc>
          <w:tcPr>
            <w:tcW w:w="1695" w:type="dxa"/>
            <w:vMerge/>
            <w:tcBorders>
              <w:left w:val="single" w:sz="12" w:space="0" w:color="000000"/>
              <w:right w:val="single" w:sz="4" w:space="0" w:color="000000"/>
            </w:tcBorders>
          </w:tcPr>
          <w:p w14:paraId="4DC9522B"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5442" w:type="dxa"/>
            <w:gridSpan w:val="5"/>
            <w:tcBorders>
              <w:top w:val="single" w:sz="4" w:space="0" w:color="000000"/>
              <w:left w:val="single" w:sz="4" w:space="0" w:color="000000"/>
              <w:bottom w:val="nil"/>
              <w:right w:val="single" w:sz="4" w:space="0" w:color="000000"/>
            </w:tcBorders>
            <w:vAlign w:val="center"/>
          </w:tcPr>
          <w:p w14:paraId="3F6209A9"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３　免税事業者</w:t>
            </w:r>
          </w:p>
        </w:tc>
        <w:tc>
          <w:tcPr>
            <w:tcW w:w="741" w:type="dxa"/>
            <w:tcBorders>
              <w:top w:val="single" w:sz="4" w:space="0" w:color="000000"/>
              <w:left w:val="single" w:sz="4" w:space="0" w:color="000000"/>
              <w:bottom w:val="nil"/>
              <w:right w:val="single" w:sz="4" w:space="0" w:color="000000"/>
            </w:tcBorders>
          </w:tcPr>
          <w:p w14:paraId="2F1965DF"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7C65EECE"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vMerge/>
            <w:tcBorders>
              <w:left w:val="single" w:sz="4" w:space="0" w:color="000000"/>
              <w:right w:val="single" w:sz="12" w:space="0" w:color="000000"/>
            </w:tcBorders>
            <w:vAlign w:val="center"/>
          </w:tcPr>
          <w:p w14:paraId="6D874A05"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r>
      <w:tr w:rsidR="00AA0817" w:rsidRPr="00AA0817" w14:paraId="0F920ACB" w14:textId="77777777" w:rsidTr="006B6F18">
        <w:tc>
          <w:tcPr>
            <w:tcW w:w="1695" w:type="dxa"/>
            <w:vMerge/>
            <w:tcBorders>
              <w:left w:val="single" w:sz="12" w:space="0" w:color="000000"/>
              <w:right w:val="single" w:sz="4" w:space="0" w:color="000000"/>
            </w:tcBorders>
          </w:tcPr>
          <w:p w14:paraId="10E5E5E0"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318" w:type="dxa"/>
            <w:vMerge w:val="restart"/>
            <w:tcBorders>
              <w:top w:val="single" w:sz="4" w:space="0" w:color="000000"/>
              <w:left w:val="single" w:sz="4" w:space="0" w:color="000000"/>
              <w:right w:val="single" w:sz="4" w:space="0" w:color="000000"/>
            </w:tcBorders>
          </w:tcPr>
          <w:p w14:paraId="5EB086EF"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35356062"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４</w:t>
            </w:r>
          </w:p>
          <w:p w14:paraId="5BBF561C"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56574716"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納税義務者</w:t>
            </w:r>
          </w:p>
          <w:p w14:paraId="6D4F0BCE"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0C84BE7F"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5B8CCDE6"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43C3E07F"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4C885036"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247A0CEC"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5124" w:type="dxa"/>
            <w:gridSpan w:val="4"/>
            <w:tcBorders>
              <w:top w:val="single" w:sz="4" w:space="0" w:color="000000"/>
              <w:left w:val="single" w:sz="4" w:space="0" w:color="000000"/>
              <w:bottom w:val="nil"/>
              <w:right w:val="single" w:sz="4" w:space="0" w:color="000000"/>
            </w:tcBorders>
            <w:vAlign w:val="center"/>
          </w:tcPr>
          <w:p w14:paraId="794E8363"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ＭＳ 明朝" w:eastAsia="ＭＳ 明朝" w:hAnsi="ＭＳ 明朝" w:cs="ＭＳ 明朝"/>
                <w:kern w:val="0"/>
                <w:szCs w:val="21"/>
              </w:rPr>
              <w:t>(1)</w:t>
            </w:r>
            <w:r w:rsidRPr="00AA0817">
              <w:rPr>
                <w:rFonts w:ascii="Times New Roman" w:eastAsia="ＭＳ 明朝" w:hAnsi="Times New Roman" w:cs="ＭＳ 明朝" w:hint="eastAsia"/>
                <w:kern w:val="0"/>
                <w:szCs w:val="21"/>
              </w:rPr>
              <w:t xml:space="preserve">　簡易課税制度採用者</w:t>
            </w:r>
          </w:p>
        </w:tc>
        <w:tc>
          <w:tcPr>
            <w:tcW w:w="741" w:type="dxa"/>
            <w:tcBorders>
              <w:top w:val="single" w:sz="4" w:space="0" w:color="000000"/>
              <w:left w:val="single" w:sz="4" w:space="0" w:color="000000"/>
              <w:bottom w:val="nil"/>
              <w:right w:val="single" w:sz="4" w:space="0" w:color="000000"/>
            </w:tcBorders>
          </w:tcPr>
          <w:p w14:paraId="54135C02"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05BD9A10"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vMerge/>
            <w:tcBorders>
              <w:left w:val="single" w:sz="4" w:space="0" w:color="000000"/>
              <w:right w:val="single" w:sz="12" w:space="0" w:color="000000"/>
            </w:tcBorders>
            <w:vAlign w:val="center"/>
          </w:tcPr>
          <w:p w14:paraId="55CC096A"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r>
      <w:tr w:rsidR="00AA0817" w:rsidRPr="00AA0817" w14:paraId="152CB464" w14:textId="77777777" w:rsidTr="006B6F18">
        <w:tc>
          <w:tcPr>
            <w:tcW w:w="1695" w:type="dxa"/>
            <w:vMerge/>
            <w:tcBorders>
              <w:left w:val="single" w:sz="12" w:space="0" w:color="000000"/>
              <w:right w:val="single" w:sz="4" w:space="0" w:color="000000"/>
            </w:tcBorders>
          </w:tcPr>
          <w:p w14:paraId="70B4B4B5"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318" w:type="dxa"/>
            <w:vMerge/>
            <w:tcBorders>
              <w:left w:val="single" w:sz="4" w:space="0" w:color="000000"/>
              <w:right w:val="single" w:sz="4" w:space="0" w:color="000000"/>
            </w:tcBorders>
          </w:tcPr>
          <w:p w14:paraId="5F856EFA"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5124" w:type="dxa"/>
            <w:gridSpan w:val="4"/>
            <w:tcBorders>
              <w:top w:val="single" w:sz="4" w:space="0" w:color="000000"/>
              <w:left w:val="single" w:sz="4" w:space="0" w:color="000000"/>
              <w:bottom w:val="nil"/>
              <w:right w:val="single" w:sz="4" w:space="0" w:color="000000"/>
            </w:tcBorders>
            <w:vAlign w:val="center"/>
          </w:tcPr>
          <w:p w14:paraId="1CFF43F7"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ＭＳ 明朝" w:eastAsia="ＭＳ 明朝" w:hAnsi="ＭＳ 明朝" w:cs="ＭＳ 明朝"/>
                <w:kern w:val="0"/>
                <w:szCs w:val="21"/>
              </w:rPr>
              <w:t>(2)</w:t>
            </w:r>
            <w:r w:rsidRPr="00AA0817">
              <w:rPr>
                <w:rFonts w:ascii="Times New Roman" w:eastAsia="ＭＳ 明朝" w:hAnsi="Times New Roman" w:cs="ＭＳ 明朝" w:hint="eastAsia"/>
                <w:kern w:val="0"/>
                <w:szCs w:val="21"/>
              </w:rPr>
              <w:t xml:space="preserve">　公共法人等で特定収入割合が５％超</w:t>
            </w:r>
          </w:p>
        </w:tc>
        <w:tc>
          <w:tcPr>
            <w:tcW w:w="741" w:type="dxa"/>
            <w:tcBorders>
              <w:top w:val="single" w:sz="4" w:space="0" w:color="000000"/>
              <w:left w:val="single" w:sz="4" w:space="0" w:color="000000"/>
              <w:bottom w:val="nil"/>
              <w:right w:val="single" w:sz="4" w:space="0" w:color="000000"/>
            </w:tcBorders>
          </w:tcPr>
          <w:p w14:paraId="07DF17BA"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149DE881"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vMerge/>
            <w:tcBorders>
              <w:left w:val="single" w:sz="4" w:space="0" w:color="000000"/>
              <w:bottom w:val="nil"/>
              <w:right w:val="single" w:sz="12" w:space="0" w:color="000000"/>
            </w:tcBorders>
            <w:vAlign w:val="center"/>
          </w:tcPr>
          <w:p w14:paraId="08ED5D9B"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r>
      <w:tr w:rsidR="00AA0817" w:rsidRPr="00AA0817" w14:paraId="7D64A05C" w14:textId="77777777" w:rsidTr="006B6F18">
        <w:tc>
          <w:tcPr>
            <w:tcW w:w="1695" w:type="dxa"/>
            <w:vMerge/>
            <w:tcBorders>
              <w:left w:val="single" w:sz="12" w:space="0" w:color="000000"/>
              <w:right w:val="single" w:sz="4" w:space="0" w:color="000000"/>
            </w:tcBorders>
          </w:tcPr>
          <w:p w14:paraId="6F1112D4"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318" w:type="dxa"/>
            <w:vMerge/>
            <w:tcBorders>
              <w:left w:val="single" w:sz="4" w:space="0" w:color="000000"/>
              <w:right w:val="single" w:sz="4" w:space="0" w:color="000000"/>
            </w:tcBorders>
          </w:tcPr>
          <w:p w14:paraId="7D0C3930"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1165" w:type="dxa"/>
            <w:vMerge w:val="restart"/>
            <w:tcBorders>
              <w:top w:val="single" w:sz="4" w:space="0" w:color="000000"/>
              <w:left w:val="single" w:sz="4" w:space="0" w:color="000000"/>
              <w:right w:val="single" w:sz="4" w:space="0" w:color="000000"/>
            </w:tcBorders>
          </w:tcPr>
          <w:p w14:paraId="58FACF1C"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28E85BEF"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ＭＳ 明朝" w:eastAsia="ＭＳ 明朝" w:hAnsi="ＭＳ 明朝" w:cs="ＭＳ 明朝"/>
                <w:kern w:val="0"/>
                <w:szCs w:val="21"/>
              </w:rPr>
              <w:t>(3)</w:t>
            </w:r>
            <w:r w:rsidRPr="00AA0817">
              <w:rPr>
                <w:rFonts w:ascii="Times New Roman" w:eastAsia="ＭＳ 明朝" w:hAnsi="Times New Roman" w:cs="Times New Roman"/>
                <w:kern w:val="0"/>
                <w:szCs w:val="21"/>
              </w:rPr>
              <w:t xml:space="preserve"> </w:t>
            </w:r>
          </w:p>
          <w:p w14:paraId="751BB5D7"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 xml:space="preserve">　一般の事業者又は公共法人等で特定収入割合が５％以下</w:t>
            </w:r>
          </w:p>
          <w:p w14:paraId="431BE707"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207ABD01"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953" w:type="dxa"/>
            <w:vMerge w:val="restart"/>
            <w:tcBorders>
              <w:top w:val="single" w:sz="4" w:space="0" w:color="000000"/>
              <w:left w:val="single" w:sz="4" w:space="0" w:color="000000"/>
              <w:right w:val="single" w:sz="4" w:space="0" w:color="000000"/>
            </w:tcBorders>
          </w:tcPr>
          <w:p w14:paraId="1FB19174"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7A25CA8E"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ア　課税売上割合が９５％未満</w:t>
            </w:r>
          </w:p>
          <w:p w14:paraId="16D8AB5D"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1132D958"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66C8AE2D"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3006" w:type="dxa"/>
            <w:gridSpan w:val="2"/>
            <w:tcBorders>
              <w:top w:val="single" w:sz="4" w:space="0" w:color="000000"/>
              <w:left w:val="single" w:sz="4" w:space="0" w:color="000000"/>
              <w:bottom w:val="nil"/>
              <w:right w:val="single" w:sz="4" w:space="0" w:color="000000"/>
            </w:tcBorders>
            <w:vAlign w:val="center"/>
          </w:tcPr>
          <w:p w14:paraId="3BCEF0CE"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ＭＳ 明朝" w:eastAsia="ＭＳ 明朝" w:hAnsi="ＭＳ 明朝" w:cs="ＭＳ 明朝"/>
                <w:kern w:val="0"/>
                <w:szCs w:val="21"/>
              </w:rPr>
              <w:t>(</w:t>
            </w:r>
            <w:r w:rsidRPr="00AA0817">
              <w:rPr>
                <w:rFonts w:ascii="Times New Roman" w:eastAsia="ＭＳ 明朝" w:hAnsi="Times New Roman" w:cs="ＭＳ 明朝" w:hint="eastAsia"/>
                <w:kern w:val="0"/>
                <w:szCs w:val="21"/>
              </w:rPr>
              <w:t>ｱ</w:t>
            </w:r>
            <w:r w:rsidRPr="00AA0817">
              <w:rPr>
                <w:rFonts w:ascii="ＭＳ 明朝" w:eastAsia="ＭＳ 明朝" w:hAnsi="ＭＳ 明朝" w:cs="ＭＳ 明朝"/>
                <w:kern w:val="0"/>
                <w:szCs w:val="21"/>
              </w:rPr>
              <w:t>)</w:t>
            </w:r>
            <w:r w:rsidRPr="00AA0817">
              <w:rPr>
                <w:rFonts w:ascii="Times New Roman" w:eastAsia="ＭＳ 明朝" w:hAnsi="Times New Roman" w:cs="ＭＳ 明朝" w:hint="eastAsia"/>
                <w:kern w:val="0"/>
                <w:szCs w:val="21"/>
              </w:rPr>
              <w:t xml:space="preserve">　一括比例配分方式</w:t>
            </w:r>
          </w:p>
        </w:tc>
        <w:tc>
          <w:tcPr>
            <w:tcW w:w="741" w:type="dxa"/>
            <w:tcBorders>
              <w:top w:val="single" w:sz="4" w:space="0" w:color="000000"/>
              <w:left w:val="single" w:sz="4" w:space="0" w:color="000000"/>
              <w:bottom w:val="nil"/>
              <w:right w:val="single" w:sz="4" w:space="0" w:color="000000"/>
            </w:tcBorders>
          </w:tcPr>
          <w:p w14:paraId="0CF8DD5D"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4250FA0C"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vMerge w:val="restart"/>
            <w:tcBorders>
              <w:top w:val="single" w:sz="4" w:space="0" w:color="000000"/>
              <w:left w:val="single" w:sz="4" w:space="0" w:color="000000"/>
              <w:right w:val="single" w:sz="12" w:space="0" w:color="000000"/>
            </w:tcBorders>
            <w:vAlign w:val="center"/>
          </w:tcPr>
          <w:p w14:paraId="37958037"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含む</w:t>
            </w:r>
          </w:p>
        </w:tc>
      </w:tr>
      <w:tr w:rsidR="00AA0817" w:rsidRPr="00AA0817" w14:paraId="7ABD01AF" w14:textId="77777777" w:rsidTr="006B6F18">
        <w:tc>
          <w:tcPr>
            <w:tcW w:w="1695" w:type="dxa"/>
            <w:vMerge/>
            <w:tcBorders>
              <w:left w:val="single" w:sz="12" w:space="0" w:color="000000"/>
              <w:right w:val="single" w:sz="4" w:space="0" w:color="000000"/>
            </w:tcBorders>
          </w:tcPr>
          <w:p w14:paraId="1868D638"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318" w:type="dxa"/>
            <w:vMerge/>
            <w:tcBorders>
              <w:left w:val="single" w:sz="4" w:space="0" w:color="000000"/>
              <w:right w:val="single" w:sz="4" w:space="0" w:color="000000"/>
            </w:tcBorders>
          </w:tcPr>
          <w:p w14:paraId="08EEF24C"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1165" w:type="dxa"/>
            <w:vMerge/>
            <w:tcBorders>
              <w:left w:val="single" w:sz="4" w:space="0" w:color="000000"/>
              <w:right w:val="single" w:sz="4" w:space="0" w:color="000000"/>
            </w:tcBorders>
          </w:tcPr>
          <w:p w14:paraId="51D1F9D1"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953" w:type="dxa"/>
            <w:vMerge/>
            <w:tcBorders>
              <w:left w:val="single" w:sz="4" w:space="0" w:color="000000"/>
              <w:right w:val="single" w:sz="4" w:space="0" w:color="000000"/>
            </w:tcBorders>
          </w:tcPr>
          <w:p w14:paraId="7F69A735"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953" w:type="dxa"/>
            <w:vMerge w:val="restart"/>
            <w:tcBorders>
              <w:top w:val="single" w:sz="4" w:space="0" w:color="000000"/>
              <w:left w:val="single" w:sz="4" w:space="0" w:color="000000"/>
              <w:right w:val="single" w:sz="4" w:space="0" w:color="000000"/>
            </w:tcBorders>
          </w:tcPr>
          <w:p w14:paraId="134085C2"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2D580D5D"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260570DE"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ＭＳ 明朝" w:eastAsia="ＭＳ 明朝" w:hAnsi="ＭＳ 明朝" w:cs="ＭＳ 明朝"/>
                <w:kern w:val="0"/>
                <w:szCs w:val="21"/>
              </w:rPr>
              <w:t>(</w:t>
            </w:r>
            <w:r w:rsidRPr="00AA0817">
              <w:rPr>
                <w:rFonts w:ascii="Times New Roman" w:eastAsia="ＭＳ 明朝" w:hAnsi="Times New Roman" w:cs="ＭＳ 明朝" w:hint="eastAsia"/>
                <w:kern w:val="0"/>
                <w:szCs w:val="21"/>
              </w:rPr>
              <w:t>ｲ</w:t>
            </w:r>
            <w:r w:rsidRPr="00AA0817">
              <w:rPr>
                <w:rFonts w:ascii="ＭＳ 明朝" w:eastAsia="ＭＳ 明朝" w:hAnsi="ＭＳ 明朝" w:cs="ＭＳ 明朝"/>
                <w:kern w:val="0"/>
                <w:szCs w:val="21"/>
              </w:rPr>
              <w:t>)</w:t>
            </w: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個別対応方式</w:t>
            </w:r>
          </w:p>
          <w:p w14:paraId="39C7C473"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3FC83469"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2053" w:type="dxa"/>
            <w:tcBorders>
              <w:top w:val="single" w:sz="4" w:space="0" w:color="000000"/>
              <w:left w:val="single" w:sz="4" w:space="0" w:color="000000"/>
              <w:bottom w:val="nil"/>
              <w:right w:val="single" w:sz="4" w:space="0" w:color="000000"/>
            </w:tcBorders>
            <w:vAlign w:val="center"/>
          </w:tcPr>
          <w:p w14:paraId="7E8F88AA"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ａ　共通用</w:t>
            </w:r>
          </w:p>
        </w:tc>
        <w:tc>
          <w:tcPr>
            <w:tcW w:w="741" w:type="dxa"/>
            <w:tcBorders>
              <w:top w:val="single" w:sz="4" w:space="0" w:color="000000"/>
              <w:left w:val="single" w:sz="4" w:space="0" w:color="000000"/>
              <w:bottom w:val="nil"/>
              <w:right w:val="single" w:sz="4" w:space="0" w:color="000000"/>
            </w:tcBorders>
          </w:tcPr>
          <w:p w14:paraId="637AF0DE"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7E777273"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vMerge/>
            <w:tcBorders>
              <w:left w:val="single" w:sz="4" w:space="0" w:color="000000"/>
              <w:bottom w:val="nil"/>
              <w:right w:val="single" w:sz="12" w:space="0" w:color="000000"/>
            </w:tcBorders>
            <w:vAlign w:val="center"/>
          </w:tcPr>
          <w:p w14:paraId="476EA501"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r>
      <w:tr w:rsidR="00AA0817" w:rsidRPr="00AA0817" w14:paraId="0F60A155" w14:textId="77777777" w:rsidTr="006B6F18">
        <w:tc>
          <w:tcPr>
            <w:tcW w:w="1695" w:type="dxa"/>
            <w:vMerge/>
            <w:tcBorders>
              <w:left w:val="single" w:sz="12" w:space="0" w:color="000000"/>
              <w:right w:val="single" w:sz="4" w:space="0" w:color="000000"/>
            </w:tcBorders>
          </w:tcPr>
          <w:p w14:paraId="3FF68D1C"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318" w:type="dxa"/>
            <w:vMerge/>
            <w:tcBorders>
              <w:left w:val="single" w:sz="4" w:space="0" w:color="000000"/>
              <w:right w:val="single" w:sz="4" w:space="0" w:color="000000"/>
            </w:tcBorders>
          </w:tcPr>
          <w:p w14:paraId="709052CC"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1165" w:type="dxa"/>
            <w:vMerge/>
            <w:tcBorders>
              <w:left w:val="single" w:sz="4" w:space="0" w:color="000000"/>
              <w:right w:val="single" w:sz="4" w:space="0" w:color="000000"/>
            </w:tcBorders>
          </w:tcPr>
          <w:p w14:paraId="6BC53DF7"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953" w:type="dxa"/>
            <w:vMerge/>
            <w:tcBorders>
              <w:left w:val="single" w:sz="4" w:space="0" w:color="000000"/>
              <w:right w:val="single" w:sz="4" w:space="0" w:color="000000"/>
            </w:tcBorders>
          </w:tcPr>
          <w:p w14:paraId="08E70F44"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953" w:type="dxa"/>
            <w:vMerge/>
            <w:tcBorders>
              <w:left w:val="single" w:sz="4" w:space="0" w:color="000000"/>
              <w:right w:val="single" w:sz="4" w:space="0" w:color="000000"/>
            </w:tcBorders>
          </w:tcPr>
          <w:p w14:paraId="234151C9"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2053" w:type="dxa"/>
            <w:tcBorders>
              <w:top w:val="single" w:sz="4" w:space="0" w:color="000000"/>
              <w:left w:val="single" w:sz="4" w:space="0" w:color="000000"/>
              <w:bottom w:val="nil"/>
              <w:right w:val="single" w:sz="4" w:space="0" w:color="000000"/>
            </w:tcBorders>
            <w:vAlign w:val="center"/>
          </w:tcPr>
          <w:p w14:paraId="1BEB5AB2"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ｂ　非課税売上げ用</w:t>
            </w:r>
          </w:p>
        </w:tc>
        <w:tc>
          <w:tcPr>
            <w:tcW w:w="741" w:type="dxa"/>
            <w:tcBorders>
              <w:top w:val="single" w:sz="4" w:space="0" w:color="000000"/>
              <w:left w:val="single" w:sz="4" w:space="0" w:color="000000"/>
              <w:bottom w:val="nil"/>
              <w:right w:val="single" w:sz="4" w:space="0" w:color="000000"/>
            </w:tcBorders>
          </w:tcPr>
          <w:p w14:paraId="2F032DDD"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280350E7"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tcBorders>
              <w:top w:val="single" w:sz="4" w:space="0" w:color="000000"/>
              <w:left w:val="single" w:sz="4" w:space="0" w:color="000000"/>
              <w:bottom w:val="nil"/>
              <w:right w:val="single" w:sz="12" w:space="0" w:color="000000"/>
            </w:tcBorders>
            <w:vAlign w:val="center"/>
          </w:tcPr>
          <w:p w14:paraId="22436AB0"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該当なし</w:t>
            </w:r>
          </w:p>
        </w:tc>
      </w:tr>
      <w:tr w:rsidR="00AA0817" w:rsidRPr="00AA0817" w14:paraId="38D5A0F0" w14:textId="77777777" w:rsidTr="006B6F18">
        <w:tc>
          <w:tcPr>
            <w:tcW w:w="1695" w:type="dxa"/>
            <w:vMerge/>
            <w:tcBorders>
              <w:left w:val="single" w:sz="12" w:space="0" w:color="000000"/>
              <w:right w:val="single" w:sz="4" w:space="0" w:color="000000"/>
            </w:tcBorders>
          </w:tcPr>
          <w:p w14:paraId="0919E09F"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318" w:type="dxa"/>
            <w:vMerge/>
            <w:tcBorders>
              <w:left w:val="single" w:sz="4" w:space="0" w:color="000000"/>
              <w:right w:val="single" w:sz="4" w:space="0" w:color="000000"/>
            </w:tcBorders>
          </w:tcPr>
          <w:p w14:paraId="40CAE3B7"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1165" w:type="dxa"/>
            <w:vMerge/>
            <w:tcBorders>
              <w:left w:val="single" w:sz="4" w:space="0" w:color="000000"/>
              <w:right w:val="single" w:sz="4" w:space="0" w:color="000000"/>
            </w:tcBorders>
          </w:tcPr>
          <w:p w14:paraId="428EC6E9"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953" w:type="dxa"/>
            <w:vMerge/>
            <w:tcBorders>
              <w:left w:val="single" w:sz="4" w:space="0" w:color="000000"/>
              <w:bottom w:val="nil"/>
              <w:right w:val="single" w:sz="4" w:space="0" w:color="000000"/>
            </w:tcBorders>
          </w:tcPr>
          <w:p w14:paraId="7A71B3E7"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953" w:type="dxa"/>
            <w:vMerge/>
            <w:tcBorders>
              <w:left w:val="single" w:sz="4" w:space="0" w:color="000000"/>
              <w:bottom w:val="nil"/>
              <w:right w:val="single" w:sz="4" w:space="0" w:color="000000"/>
            </w:tcBorders>
          </w:tcPr>
          <w:p w14:paraId="770FAE42"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2053" w:type="dxa"/>
            <w:tcBorders>
              <w:top w:val="single" w:sz="4" w:space="0" w:color="000000"/>
              <w:left w:val="single" w:sz="4" w:space="0" w:color="000000"/>
              <w:bottom w:val="nil"/>
              <w:right w:val="single" w:sz="4" w:space="0" w:color="000000"/>
            </w:tcBorders>
            <w:vAlign w:val="center"/>
          </w:tcPr>
          <w:p w14:paraId="2F9D183B"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ｃ</w:t>
            </w: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課税売上げ用</w:t>
            </w:r>
          </w:p>
        </w:tc>
        <w:tc>
          <w:tcPr>
            <w:tcW w:w="741" w:type="dxa"/>
            <w:tcBorders>
              <w:top w:val="single" w:sz="4" w:space="0" w:color="000000"/>
              <w:left w:val="single" w:sz="4" w:space="0" w:color="000000"/>
              <w:bottom w:val="nil"/>
              <w:right w:val="single" w:sz="4" w:space="0" w:color="000000"/>
            </w:tcBorders>
          </w:tcPr>
          <w:p w14:paraId="38B76BD2"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6FB02FB4"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vMerge w:val="restart"/>
            <w:tcBorders>
              <w:top w:val="single" w:sz="4" w:space="0" w:color="000000"/>
              <w:left w:val="single" w:sz="4" w:space="0" w:color="000000"/>
              <w:right w:val="single" w:sz="12" w:space="0" w:color="000000"/>
            </w:tcBorders>
            <w:vAlign w:val="center"/>
          </w:tcPr>
          <w:p w14:paraId="5522F31E"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あり</w:t>
            </w:r>
          </w:p>
        </w:tc>
      </w:tr>
      <w:tr w:rsidR="00AA0817" w:rsidRPr="00AA0817" w14:paraId="2BB62954" w14:textId="77777777" w:rsidTr="006B6F18">
        <w:tc>
          <w:tcPr>
            <w:tcW w:w="1695" w:type="dxa"/>
            <w:vMerge/>
            <w:tcBorders>
              <w:left w:val="single" w:sz="12" w:space="0" w:color="000000"/>
              <w:right w:val="single" w:sz="4" w:space="0" w:color="000000"/>
            </w:tcBorders>
          </w:tcPr>
          <w:p w14:paraId="768BE543"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318" w:type="dxa"/>
            <w:vMerge/>
            <w:tcBorders>
              <w:left w:val="single" w:sz="4" w:space="0" w:color="000000"/>
              <w:bottom w:val="nil"/>
              <w:right w:val="single" w:sz="4" w:space="0" w:color="000000"/>
            </w:tcBorders>
          </w:tcPr>
          <w:p w14:paraId="6FE71F84"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1165" w:type="dxa"/>
            <w:vMerge/>
            <w:tcBorders>
              <w:left w:val="single" w:sz="4" w:space="0" w:color="000000"/>
              <w:bottom w:val="nil"/>
              <w:right w:val="single" w:sz="4" w:space="0" w:color="000000"/>
            </w:tcBorders>
          </w:tcPr>
          <w:p w14:paraId="10B1059D"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c>
          <w:tcPr>
            <w:tcW w:w="3959" w:type="dxa"/>
            <w:gridSpan w:val="3"/>
            <w:tcBorders>
              <w:top w:val="single" w:sz="4" w:space="0" w:color="000000"/>
              <w:left w:val="single" w:sz="4" w:space="0" w:color="000000"/>
              <w:bottom w:val="nil"/>
              <w:right w:val="single" w:sz="4" w:space="0" w:color="000000"/>
            </w:tcBorders>
            <w:vAlign w:val="center"/>
          </w:tcPr>
          <w:p w14:paraId="723118D8"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イ　課税売上げ割合が９５％以上</w:t>
            </w:r>
          </w:p>
        </w:tc>
        <w:tc>
          <w:tcPr>
            <w:tcW w:w="741" w:type="dxa"/>
            <w:tcBorders>
              <w:top w:val="single" w:sz="4" w:space="0" w:color="000000"/>
              <w:left w:val="single" w:sz="4" w:space="0" w:color="000000"/>
              <w:bottom w:val="nil"/>
              <w:right w:val="single" w:sz="4" w:space="0" w:color="000000"/>
            </w:tcBorders>
          </w:tcPr>
          <w:p w14:paraId="60931B3D"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p w14:paraId="0688EE45" w14:textId="77777777" w:rsidR="00C30DF4" w:rsidRPr="00AA0817" w:rsidRDefault="00C30DF4"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vMerge/>
            <w:tcBorders>
              <w:left w:val="single" w:sz="4" w:space="0" w:color="000000"/>
              <w:bottom w:val="nil"/>
              <w:right w:val="single" w:sz="12" w:space="0" w:color="000000"/>
            </w:tcBorders>
          </w:tcPr>
          <w:p w14:paraId="4E299140" w14:textId="77777777" w:rsidR="00C30DF4" w:rsidRPr="00AA0817" w:rsidRDefault="00C30DF4" w:rsidP="00C30DF4">
            <w:pPr>
              <w:autoSpaceDE w:val="0"/>
              <w:autoSpaceDN w:val="0"/>
              <w:adjustRightInd w:val="0"/>
              <w:jc w:val="left"/>
              <w:rPr>
                <w:rFonts w:ascii="ＭＳ 明朝" w:eastAsia="ＭＳ 明朝" w:hAnsi="Times New Roman" w:cs="Times New Roman"/>
                <w:kern w:val="0"/>
                <w:szCs w:val="21"/>
              </w:rPr>
            </w:pPr>
          </w:p>
        </w:tc>
      </w:tr>
      <w:tr w:rsidR="00AA0817" w:rsidRPr="00AA0817" w14:paraId="499BE843" w14:textId="77777777" w:rsidTr="00F73BF1">
        <w:trPr>
          <w:trHeight w:val="555"/>
        </w:trPr>
        <w:tc>
          <w:tcPr>
            <w:tcW w:w="1695" w:type="dxa"/>
            <w:vMerge w:val="restart"/>
            <w:tcBorders>
              <w:left w:val="single" w:sz="12" w:space="0" w:color="000000"/>
              <w:right w:val="single" w:sz="4" w:space="0" w:color="000000"/>
            </w:tcBorders>
          </w:tcPr>
          <w:p w14:paraId="065C56A2" w14:textId="77777777" w:rsidR="006B6F18" w:rsidRPr="00AA0817" w:rsidRDefault="006B6F18" w:rsidP="00C30DF4">
            <w:pPr>
              <w:autoSpaceDE w:val="0"/>
              <w:autoSpaceDN w:val="0"/>
              <w:adjustRightInd w:val="0"/>
              <w:jc w:val="left"/>
              <w:rPr>
                <w:rFonts w:ascii="ＭＳ 明朝" w:eastAsia="ＭＳ 明朝" w:hAnsi="Times New Roman" w:cs="Times New Roman"/>
                <w:kern w:val="0"/>
                <w:szCs w:val="21"/>
              </w:rPr>
            </w:pPr>
          </w:p>
        </w:tc>
        <w:tc>
          <w:tcPr>
            <w:tcW w:w="5442" w:type="dxa"/>
            <w:gridSpan w:val="5"/>
            <w:tcBorders>
              <w:top w:val="single" w:sz="4" w:space="0" w:color="000000"/>
              <w:left w:val="single" w:sz="4" w:space="0" w:color="000000"/>
              <w:right w:val="single" w:sz="4" w:space="0" w:color="000000"/>
            </w:tcBorders>
          </w:tcPr>
          <w:p w14:paraId="1F743389" w14:textId="77777777" w:rsidR="006B6F18" w:rsidRPr="00AA0817" w:rsidRDefault="006B6F18"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741" w:type="dxa"/>
            <w:tcBorders>
              <w:top w:val="single" w:sz="4" w:space="0" w:color="000000"/>
              <w:left w:val="single" w:sz="4" w:space="0" w:color="000000"/>
              <w:right w:val="single" w:sz="4" w:space="0" w:color="000000"/>
            </w:tcBorders>
          </w:tcPr>
          <w:p w14:paraId="47E9C877" w14:textId="77777777" w:rsidR="006B6F18" w:rsidRPr="00AA0817" w:rsidRDefault="006B6F18"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tcBorders>
              <w:top w:val="single" w:sz="4" w:space="0" w:color="000000"/>
              <w:left w:val="single" w:sz="4" w:space="0" w:color="000000"/>
              <w:right w:val="single" w:sz="12" w:space="0" w:color="000000"/>
            </w:tcBorders>
          </w:tcPr>
          <w:p w14:paraId="6EBC51D2" w14:textId="77777777" w:rsidR="006B6F18" w:rsidRPr="00AA0817" w:rsidRDefault="006B6F18"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r>
      <w:tr w:rsidR="00AA0817" w:rsidRPr="00AA0817" w14:paraId="4C3071F9" w14:textId="77777777" w:rsidTr="00F73BF1">
        <w:trPr>
          <w:trHeight w:val="555"/>
        </w:trPr>
        <w:tc>
          <w:tcPr>
            <w:tcW w:w="1695" w:type="dxa"/>
            <w:vMerge/>
            <w:tcBorders>
              <w:left w:val="single" w:sz="12" w:space="0" w:color="000000"/>
              <w:right w:val="single" w:sz="4" w:space="0" w:color="000000"/>
            </w:tcBorders>
          </w:tcPr>
          <w:p w14:paraId="7D2A3FA8" w14:textId="77777777" w:rsidR="006B6F18" w:rsidRPr="00AA0817" w:rsidRDefault="006B6F18" w:rsidP="00C30DF4">
            <w:pPr>
              <w:autoSpaceDE w:val="0"/>
              <w:autoSpaceDN w:val="0"/>
              <w:adjustRightInd w:val="0"/>
              <w:jc w:val="left"/>
              <w:rPr>
                <w:rFonts w:ascii="ＭＳ 明朝" w:eastAsia="ＭＳ 明朝" w:hAnsi="Times New Roman" w:cs="Times New Roman"/>
                <w:kern w:val="0"/>
                <w:szCs w:val="21"/>
              </w:rPr>
            </w:pPr>
          </w:p>
        </w:tc>
        <w:tc>
          <w:tcPr>
            <w:tcW w:w="5442" w:type="dxa"/>
            <w:gridSpan w:val="5"/>
            <w:tcBorders>
              <w:top w:val="single" w:sz="4" w:space="0" w:color="000000"/>
              <w:left w:val="single" w:sz="4" w:space="0" w:color="000000"/>
              <w:right w:val="single" w:sz="4" w:space="0" w:color="000000"/>
            </w:tcBorders>
          </w:tcPr>
          <w:p w14:paraId="58D910C2" w14:textId="77777777" w:rsidR="006B6F18" w:rsidRPr="00AA0817" w:rsidRDefault="006B6F18"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741" w:type="dxa"/>
            <w:tcBorders>
              <w:top w:val="single" w:sz="4" w:space="0" w:color="000000"/>
              <w:left w:val="single" w:sz="4" w:space="0" w:color="000000"/>
              <w:right w:val="single" w:sz="4" w:space="0" w:color="000000"/>
            </w:tcBorders>
          </w:tcPr>
          <w:p w14:paraId="1A64BEB7" w14:textId="77777777" w:rsidR="006B6F18" w:rsidRPr="00AA0817" w:rsidRDefault="006B6F18"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tcBorders>
              <w:top w:val="single" w:sz="4" w:space="0" w:color="000000"/>
              <w:left w:val="single" w:sz="4" w:space="0" w:color="000000"/>
              <w:right w:val="single" w:sz="12" w:space="0" w:color="000000"/>
            </w:tcBorders>
          </w:tcPr>
          <w:p w14:paraId="25F53CF6" w14:textId="77777777" w:rsidR="006B6F18" w:rsidRPr="00AA0817" w:rsidRDefault="006B6F18"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r>
      <w:tr w:rsidR="00AA0817" w:rsidRPr="00AA0817" w14:paraId="0C0CA67C" w14:textId="77777777" w:rsidTr="006B6F18">
        <w:trPr>
          <w:trHeight w:val="579"/>
        </w:trPr>
        <w:tc>
          <w:tcPr>
            <w:tcW w:w="1695" w:type="dxa"/>
            <w:vMerge/>
            <w:tcBorders>
              <w:left w:val="single" w:sz="12" w:space="0" w:color="000000"/>
              <w:right w:val="single" w:sz="4" w:space="0" w:color="000000"/>
            </w:tcBorders>
          </w:tcPr>
          <w:p w14:paraId="799137AB" w14:textId="77777777" w:rsidR="006B6F18" w:rsidRPr="00AA0817" w:rsidRDefault="006B6F18" w:rsidP="00C30DF4">
            <w:pPr>
              <w:autoSpaceDE w:val="0"/>
              <w:autoSpaceDN w:val="0"/>
              <w:adjustRightInd w:val="0"/>
              <w:jc w:val="left"/>
              <w:rPr>
                <w:rFonts w:ascii="ＭＳ 明朝" w:eastAsia="ＭＳ 明朝" w:hAnsi="Times New Roman" w:cs="Times New Roman"/>
                <w:kern w:val="0"/>
                <w:szCs w:val="21"/>
              </w:rPr>
            </w:pPr>
          </w:p>
        </w:tc>
        <w:tc>
          <w:tcPr>
            <w:tcW w:w="5442" w:type="dxa"/>
            <w:gridSpan w:val="5"/>
            <w:tcBorders>
              <w:top w:val="single" w:sz="4" w:space="0" w:color="000000"/>
              <w:left w:val="single" w:sz="4" w:space="0" w:color="000000"/>
              <w:right w:val="single" w:sz="4" w:space="0" w:color="000000"/>
            </w:tcBorders>
          </w:tcPr>
          <w:p w14:paraId="53118FA2" w14:textId="77777777" w:rsidR="006B6F18" w:rsidRPr="00AA0817" w:rsidRDefault="006B6F18"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r w:rsidRPr="00AA0817">
              <w:rPr>
                <w:rFonts w:ascii="ＭＳ 明朝" w:eastAsia="ＭＳ 明朝" w:hAnsi="Times New Roman" w:cs="Times New Roman"/>
                <w:noProof/>
                <w:kern w:val="0"/>
                <w:szCs w:val="21"/>
              </w:rPr>
              <mc:AlternateContent>
                <mc:Choice Requires="wps">
                  <w:drawing>
                    <wp:anchor distT="0" distB="0" distL="114300" distR="114300" simplePos="0" relativeHeight="251659264" behindDoc="0" locked="0" layoutInCell="1" allowOverlap="1" wp14:anchorId="5D1C0892" wp14:editId="1781ADE5">
                      <wp:simplePos x="0" y="0"/>
                      <wp:positionH relativeFrom="column">
                        <wp:posOffset>553144</wp:posOffset>
                      </wp:positionH>
                      <wp:positionV relativeFrom="paragraph">
                        <wp:posOffset>-640095</wp:posOffset>
                      </wp:positionV>
                      <wp:extent cx="1934845" cy="796925"/>
                      <wp:effectExtent l="0" t="0" r="27305" b="22225"/>
                      <wp:wrapNone/>
                      <wp:docPr id="1" name="テキスト ボックス 1"/>
                      <wp:cNvGraphicFramePr/>
                      <a:graphic xmlns:a="http://schemas.openxmlformats.org/drawingml/2006/main">
                        <a:graphicData uri="http://schemas.microsoft.com/office/word/2010/wordprocessingShape">
                          <wps:wsp>
                            <wps:cNvSpPr txBox="1"/>
                            <wps:spPr>
                              <a:xfrm>
                                <a:off x="0" y="0"/>
                                <a:ext cx="1934845" cy="796925"/>
                              </a:xfrm>
                              <a:prstGeom prst="rect">
                                <a:avLst/>
                              </a:prstGeom>
                              <a:solidFill>
                                <a:schemeClr val="lt1"/>
                              </a:solidFill>
                              <a:ln w="6350">
                                <a:solidFill>
                                  <a:prstClr val="black"/>
                                </a:solidFill>
                              </a:ln>
                            </wps:spPr>
                            <wps:txbx>
                              <w:txbxContent>
                                <w:p w14:paraId="23CF5275" w14:textId="77777777" w:rsidR="00F73BF1" w:rsidRPr="006B6F18" w:rsidRDefault="00F73BF1">
                                  <w:pPr>
                                    <w:rPr>
                                      <w:rFonts w:ascii="ＭＳ 明朝" w:eastAsia="ＭＳ 明朝" w:hAnsi="ＭＳ 明朝"/>
                                    </w:rPr>
                                  </w:pPr>
                                  <w:r w:rsidRPr="006B6F18">
                                    <w:rPr>
                                      <w:rFonts w:ascii="ＭＳ 明朝" w:eastAsia="ＭＳ 明朝" w:hAnsi="ＭＳ 明朝" w:hint="eastAsia"/>
                                    </w:rPr>
                                    <w:t>事業主体が異なるごとに上記を繰り返して記述する。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margin-left:43.55pt;margin-top:-50.4pt;width:152.35pt;height:6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K0fbQIAALQEAAAOAAAAZHJzL2Uyb0RvYy54bWysVMFu2zAMvQ/YPwi6r07SJG2COEWWosOA&#10;oi2QDj0rshwbk0VNUmJnxwYo9hH7hWHnfY9/ZJTspGm307CLTIrkE/lIenJRFZJshLE5qJh2TzqU&#10;CMUhydUqpp/ur96dU2IdUwmToERMt8LSi+nbN5NSj0UPMpCJMARBlB2XOqaZc3ocRZZnomD2BLRQ&#10;aEzBFMyhalZRYliJ6IWMep3OMCrBJNoAF9bi7WVjpNOAn6aCu9s0tcIRGVPMzYXThHPpz2g6YeOV&#10;YTrLeZsG+4csCpYrfPQAdckcI2uT/wFV5NyAhdSdcCgiSNOci1ADVtPtvKpmkTEtQi1IjtUHmuz/&#10;g+U3mztD8gR7R4liBbao3j3Vjz/qx1/17hupd9/r3a5+/Ik66Xq6Sm3HGLXQGOeq91D50Pbe4qVn&#10;oUpN4b9YH0E7Er89kC0qR7gPGp32z/sDSjjazkbDUW/gYaLnaG2s+yCgIF6IqcFmBo7Z5tq6xnXv&#10;4h+zIPPkKpcyKH6AxFwasmHYeulCjgj+wksqUsZ0eDroBOAXNg99iF9Kxj+36R15IZ5UmLPnpKnd&#10;S65aVi0hS0i2yJOBZvCs5lc54l4z6+6YwUlDanB73C0eqQRMBlqJkgzM17/de38cALRSUuLkxtR+&#10;WTMjKJEfFY7GqNvv+1EPSn9w1kPFHFuWxxa1LuaADGH7Mbsgen8n92JqoHjAJZv5V9HEFMe3Y8qd&#10;2Stz12wUrikXs1lww/HWzF2rheYe3PfEM3pfPTCj2446nIUb2E85G79qbOPrIxXM1g7SPHTdU9zw&#10;2jKPqxHmpl1jv3vHevB6/tlMfwMAAP//AwBQSwMEFAAGAAgAAAAhAJe5Hl/gAAAACgEAAA8AAABk&#10;cnMvZG93bnJldi54bWxMj8tOwzAQRfdI/IM1SOxa26UibYhTAaJCqCtSytqNTWLVj9R22/D3DCvY&#10;zWiO7pxbrUZnyVnHZIIXwKcMiPZtUMZ3Aj6268kCSMrSK2mD1wK+dYJVfX1VyVKFi3/X5yZ3BEN8&#10;KqWAPuehpDS1vXYyTcOgPd6+QnQy4xo7qqK8YLizdMbYPXXSePzQy0E/97o9NCcn4LiL2zk3L59r&#10;+9aYY3HYPL3KQojbm/HxAUjWY/6D4Vcf1aFGp304eZWIFbAoOJICJpwx7IDE3ZLjsBcwmxdA64r+&#10;r1D/AAAA//8DAFBLAQItABQABgAIAAAAIQC2gziS/gAAAOEBAAATAAAAAAAAAAAAAAAAAAAAAABb&#10;Q29udGVudF9UeXBlc10ueG1sUEsBAi0AFAAGAAgAAAAhADj9If/WAAAAlAEAAAsAAAAAAAAAAAAA&#10;AAAALwEAAF9yZWxzLy5yZWxzUEsBAi0AFAAGAAgAAAAhAJcIrR9tAgAAtAQAAA4AAAAAAAAAAAAA&#10;AAAALgIAAGRycy9lMm9Eb2MueG1sUEsBAi0AFAAGAAgAAAAhAJe5Hl/gAAAACgEAAA8AAAAAAAAA&#10;AAAAAAAAxwQAAGRycy9kb3ducmV2LnhtbFBLBQYAAAAABAAEAPMAAADUBQAAAAA=&#10;" fillcolor="white [3201]" strokeweight=".5pt">
                      <v:textbox>
                        <w:txbxContent>
                          <w:p w:rsidR="00F73BF1" w:rsidRPr="006B6F18" w:rsidRDefault="00F73BF1">
                            <w:pPr>
                              <w:rPr>
                                <w:rFonts w:ascii="ＭＳ 明朝" w:eastAsia="ＭＳ 明朝" w:hAnsi="ＭＳ 明朝"/>
                              </w:rPr>
                            </w:pPr>
                            <w:r w:rsidRPr="006B6F18">
                              <w:rPr>
                                <w:rFonts w:ascii="ＭＳ 明朝" w:eastAsia="ＭＳ 明朝" w:hAnsi="ＭＳ 明朝" w:hint="eastAsia"/>
                              </w:rPr>
                              <w:t>事業主体が異なるごとに上記を繰り返して記述する。</w:t>
                            </w:r>
                          </w:p>
                        </w:txbxContent>
                      </v:textbox>
                    </v:shape>
                  </w:pict>
                </mc:Fallback>
              </mc:AlternateContent>
            </w:r>
          </w:p>
        </w:tc>
        <w:tc>
          <w:tcPr>
            <w:tcW w:w="741" w:type="dxa"/>
            <w:tcBorders>
              <w:top w:val="single" w:sz="4" w:space="0" w:color="000000"/>
              <w:left w:val="single" w:sz="4" w:space="0" w:color="000000"/>
              <w:right w:val="single" w:sz="4" w:space="0" w:color="000000"/>
            </w:tcBorders>
          </w:tcPr>
          <w:p w14:paraId="63C02512" w14:textId="77777777" w:rsidR="006B6F18" w:rsidRPr="00AA0817" w:rsidRDefault="006B6F18"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c>
          <w:tcPr>
            <w:tcW w:w="1695" w:type="dxa"/>
            <w:tcBorders>
              <w:top w:val="single" w:sz="4" w:space="0" w:color="000000"/>
              <w:left w:val="single" w:sz="4" w:space="0" w:color="000000"/>
              <w:right w:val="single" w:sz="12" w:space="0" w:color="000000"/>
            </w:tcBorders>
          </w:tcPr>
          <w:p w14:paraId="5D5B20F8" w14:textId="77777777" w:rsidR="006B6F18" w:rsidRPr="00AA0817" w:rsidRDefault="006B6F18" w:rsidP="00C30DF4">
            <w:pPr>
              <w:suppressAutoHyphens/>
              <w:kinsoku w:val="0"/>
              <w:wordWrap w:val="0"/>
              <w:overflowPunct w:val="0"/>
              <w:autoSpaceDE w:val="0"/>
              <w:autoSpaceDN w:val="0"/>
              <w:adjustRightInd w:val="0"/>
              <w:spacing w:line="264" w:lineRule="atLeast"/>
              <w:jc w:val="left"/>
              <w:textAlignment w:val="baseline"/>
              <w:rPr>
                <w:rFonts w:ascii="ＭＳ 明朝" w:eastAsia="ＭＳ 明朝" w:hAnsi="Times New Roman" w:cs="Times New Roman"/>
                <w:kern w:val="0"/>
                <w:szCs w:val="21"/>
              </w:rPr>
            </w:pPr>
          </w:p>
        </w:tc>
      </w:tr>
    </w:tbl>
    <w:p w14:paraId="5C5B9519" w14:textId="77777777" w:rsidR="00C30DF4" w:rsidRPr="00AA0817" w:rsidRDefault="00C30DF4" w:rsidP="006B6F18">
      <w:pPr>
        <w:overflowPunct w:val="0"/>
        <w:ind w:left="840" w:hangingChars="400" w:hanging="840"/>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（注）１　資本金又は出資金が１千万円以上の新設法人は、設立当初の２年間は納税義務が免除され　　　　ない。</w:t>
      </w:r>
    </w:p>
    <w:p w14:paraId="4073C6CF" w14:textId="4012722E" w:rsidR="00C30DF4" w:rsidRPr="00AA0817" w:rsidRDefault="00C30DF4" w:rsidP="006B6F18">
      <w:pPr>
        <w:overflowPunct w:val="0"/>
        <w:ind w:left="840" w:hangingChars="400" w:hanging="840"/>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２　「公共法人等」とは、市町村の特別会計、消費税法別表第３（※１）に掲げる法人又はみなし法人（※２）をいう。</w:t>
      </w:r>
    </w:p>
    <w:p w14:paraId="349ECE2A" w14:textId="77777777" w:rsidR="00C30DF4" w:rsidRPr="00AA0817" w:rsidRDefault="00C30DF4" w:rsidP="00C30DF4">
      <w:pPr>
        <w:overflowPunct w:val="0"/>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 xml:space="preserve">　※１　消費税法別表第３に掲げる法人（抜粋）　　</w:t>
      </w:r>
    </w:p>
    <w:p w14:paraId="4B57E85D" w14:textId="77777777" w:rsidR="00C30DF4" w:rsidRPr="00AA0817" w:rsidRDefault="00C30DF4" w:rsidP="00C30DF4">
      <w:pPr>
        <w:overflowPunct w:val="0"/>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財団法人、社団法人、土地改良区、農業共済組合</w:t>
      </w:r>
    </w:p>
    <w:p w14:paraId="067A2017" w14:textId="77777777" w:rsidR="006B6F18" w:rsidRPr="00AA0817" w:rsidRDefault="00C30DF4" w:rsidP="006B6F18">
      <w:pPr>
        <w:overflowPunct w:val="0"/>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※２　みなし法人</w:t>
      </w:r>
    </w:p>
    <w:p w14:paraId="162DBFD7" w14:textId="77777777" w:rsidR="00C30DF4" w:rsidRPr="00AA0817" w:rsidRDefault="00C30DF4" w:rsidP="006B6F18">
      <w:pPr>
        <w:overflowPunct w:val="0"/>
        <w:ind w:leftChars="600" w:left="1260" w:firstLineChars="100" w:firstLine="210"/>
        <w:textAlignment w:val="baseline"/>
        <w:rPr>
          <w:rFonts w:ascii="ＭＳ 明朝" w:eastAsia="ＭＳ 明朝" w:hAnsi="Times New Roman" w:cs="Times New Roman"/>
          <w:kern w:val="0"/>
          <w:szCs w:val="21"/>
        </w:rPr>
      </w:pPr>
      <w:r w:rsidRPr="00AA0817">
        <w:rPr>
          <w:rFonts w:ascii="Times New Roman" w:eastAsia="ＭＳ 明朝" w:hAnsi="Times New Roman" w:cs="ＭＳ 明朝" w:hint="eastAsia"/>
          <w:kern w:val="0"/>
          <w:szCs w:val="21"/>
        </w:rPr>
        <w:t>人格のない社団等のことで、法人でない社団（※３）又は財団で代表者又は管理人の　　　　　　定めがあるものをいう。</w:t>
      </w:r>
    </w:p>
    <w:p w14:paraId="74255865" w14:textId="3470735D" w:rsidR="00C30DF4" w:rsidRPr="00AA0817" w:rsidRDefault="00C30DF4" w:rsidP="006B6F18">
      <w:pPr>
        <w:overflowPunct w:val="0"/>
        <w:ind w:left="1260" w:hangingChars="600" w:hanging="1260"/>
        <w:jc w:val="left"/>
        <w:textAlignment w:val="baseline"/>
        <w:rPr>
          <w:rFonts w:ascii="ＭＳ 明朝" w:eastAsia="ＭＳ 明朝" w:hAnsi="Times New Roman" w:cs="Times New Roman"/>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※３　法人でない社団とは、多数の者が一定の目的を達成するために結合した団体のうち法人格を有していないもので、単なる個人の集合体ではなく、団体としての組織を有して統一された意思の下にその構成員の個性を超越して活動するものをいう。</w:t>
      </w:r>
    </w:p>
    <w:p w14:paraId="57BD0ADC" w14:textId="4816F5A4" w:rsidR="00C30DF4" w:rsidRPr="00EB3045" w:rsidRDefault="00C30DF4" w:rsidP="00EB3045">
      <w:pPr>
        <w:overflowPunct w:val="0"/>
        <w:ind w:left="840" w:hangingChars="400" w:hanging="840"/>
        <w:textAlignment w:val="baseline"/>
        <w:rPr>
          <w:rFonts w:ascii="Times New Roman" w:eastAsia="ＭＳ 明朝" w:hAnsi="Times New Roman" w:cs="ＭＳ 明朝"/>
          <w:kern w:val="0"/>
          <w:szCs w:val="21"/>
        </w:rPr>
      </w:pPr>
      <w:r w:rsidRPr="00AA0817">
        <w:rPr>
          <w:rFonts w:ascii="Times New Roman" w:eastAsia="ＭＳ 明朝" w:hAnsi="Times New Roman" w:cs="Times New Roman"/>
          <w:kern w:val="0"/>
          <w:szCs w:val="21"/>
        </w:rPr>
        <w:t xml:space="preserve">      </w:t>
      </w:r>
      <w:r w:rsidRPr="00AA0817">
        <w:rPr>
          <w:rFonts w:ascii="Times New Roman" w:eastAsia="ＭＳ 明朝" w:hAnsi="Times New Roman" w:cs="ＭＳ 明朝" w:hint="eastAsia"/>
          <w:kern w:val="0"/>
          <w:szCs w:val="21"/>
        </w:rPr>
        <w:t>３　任意団体の場合は、みなし法人の適用を受けて団体名で法人税・消費税等の申告をしている場合を除き、損益を構成員に分配して個人が所得税・消費税等の申告をすることになる。従って、みなし法人でない場合は、構成員全員の確認が必要になる。</w:t>
      </w:r>
    </w:p>
    <w:p w14:paraId="0A56709E" w14:textId="77777777" w:rsidR="00C30DF4" w:rsidRPr="00AA0817" w:rsidRDefault="00C30DF4" w:rsidP="00C30DF4">
      <w:pPr>
        <w:overflowPunct w:val="0"/>
        <w:textAlignment w:val="baseline"/>
        <w:rPr>
          <w:rFonts w:ascii="ＭＳ 明朝" w:eastAsia="ＭＳ 明朝" w:hAnsi="Times New Roman" w:cs="Times New Roman"/>
          <w:kern w:val="0"/>
          <w:szCs w:val="21"/>
        </w:rPr>
      </w:pPr>
    </w:p>
    <w:p w14:paraId="312B16F2" w14:textId="77777777" w:rsidR="001D7BF8" w:rsidRPr="00AA0817" w:rsidRDefault="001D7BF8" w:rsidP="001D7BF8"/>
    <w:sectPr w:rsidR="001D7BF8" w:rsidRPr="00AA0817" w:rsidSect="008A658D">
      <w:type w:val="nextColumn"/>
      <w:pgSz w:w="11906" w:h="16838"/>
      <w:pgMar w:top="1304" w:right="908" w:bottom="1304" w:left="1020" w:header="720" w:footer="720" w:gutter="0"/>
      <w:pgNumType w:start="1"/>
      <w:cols w:space="720"/>
      <w:noEndnote/>
      <w:docGrid w:linePitch="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16EC" w14:textId="77777777" w:rsidR="008A658D" w:rsidRDefault="008A658D" w:rsidP="008A658D">
      <w:r>
        <w:separator/>
      </w:r>
    </w:p>
  </w:endnote>
  <w:endnote w:type="continuationSeparator" w:id="0">
    <w:p w14:paraId="74910035" w14:textId="77777777" w:rsidR="008A658D" w:rsidRDefault="008A658D" w:rsidP="008A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B5A76" w14:textId="77777777" w:rsidR="008A658D" w:rsidRDefault="008A658D" w:rsidP="008A658D">
      <w:r>
        <w:separator/>
      </w:r>
    </w:p>
  </w:footnote>
  <w:footnote w:type="continuationSeparator" w:id="0">
    <w:p w14:paraId="2CAE7AA2" w14:textId="77777777" w:rsidR="008A658D" w:rsidRDefault="008A658D" w:rsidP="008A65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BF8"/>
    <w:rsid w:val="00002BDF"/>
    <w:rsid w:val="00072EEB"/>
    <w:rsid w:val="00165465"/>
    <w:rsid w:val="001D7BF8"/>
    <w:rsid w:val="002C30A6"/>
    <w:rsid w:val="002F4E28"/>
    <w:rsid w:val="00382712"/>
    <w:rsid w:val="005250DC"/>
    <w:rsid w:val="005755CE"/>
    <w:rsid w:val="006B6F18"/>
    <w:rsid w:val="00732509"/>
    <w:rsid w:val="00812235"/>
    <w:rsid w:val="008A658D"/>
    <w:rsid w:val="00966FCA"/>
    <w:rsid w:val="00AA0817"/>
    <w:rsid w:val="00C30DF4"/>
    <w:rsid w:val="00CD4FC9"/>
    <w:rsid w:val="00DB4AD8"/>
    <w:rsid w:val="00E506F6"/>
    <w:rsid w:val="00EB3045"/>
    <w:rsid w:val="00F709B0"/>
    <w:rsid w:val="00F73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22C1FB8"/>
  <w15:chartTrackingRefBased/>
  <w15:docId w15:val="{32DB7EC3-B52B-4E28-8A1C-88094752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73BF1"/>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Word">
    <w:name w:val="標準；(Word文書)"/>
    <w:basedOn w:val="a"/>
    <w:rsid w:val="00DB4AD8"/>
    <w:pPr>
      <w:suppressAutoHyphens/>
      <w:wordWrap w:val="0"/>
      <w:jc w:val="left"/>
      <w:textAlignment w:val="baseline"/>
    </w:pPr>
    <w:rPr>
      <w:rFonts w:ascii="ＭＳ 明朝" w:eastAsia="ＭＳ 明朝" w:hAnsi="ＭＳ 明朝" w:cs="ＭＳ 明朝" w:hint="eastAsia"/>
      <w:color w:val="000000"/>
      <w:kern w:val="0"/>
      <w:sz w:val="20"/>
      <w:szCs w:val="20"/>
    </w:rPr>
  </w:style>
  <w:style w:type="paragraph" w:styleId="a4">
    <w:name w:val="header"/>
    <w:basedOn w:val="a"/>
    <w:link w:val="a5"/>
    <w:uiPriority w:val="99"/>
    <w:unhideWhenUsed/>
    <w:rsid w:val="008A658D"/>
    <w:pPr>
      <w:tabs>
        <w:tab w:val="center" w:pos="4252"/>
        <w:tab w:val="right" w:pos="8504"/>
      </w:tabs>
      <w:snapToGrid w:val="0"/>
    </w:pPr>
  </w:style>
  <w:style w:type="character" w:customStyle="1" w:styleId="a5">
    <w:name w:val="ヘッダー (文字)"/>
    <w:basedOn w:val="a0"/>
    <w:link w:val="a4"/>
    <w:uiPriority w:val="99"/>
    <w:rsid w:val="008A658D"/>
  </w:style>
  <w:style w:type="paragraph" w:styleId="a6">
    <w:name w:val="footer"/>
    <w:basedOn w:val="a"/>
    <w:link w:val="a7"/>
    <w:uiPriority w:val="99"/>
    <w:unhideWhenUsed/>
    <w:rsid w:val="008A658D"/>
    <w:pPr>
      <w:tabs>
        <w:tab w:val="center" w:pos="4252"/>
        <w:tab w:val="right" w:pos="8504"/>
      </w:tabs>
      <w:snapToGrid w:val="0"/>
    </w:pPr>
  </w:style>
  <w:style w:type="character" w:customStyle="1" w:styleId="a7">
    <w:name w:val="フッター (文字)"/>
    <w:basedOn w:val="a0"/>
    <w:link w:val="a6"/>
    <w:uiPriority w:val="99"/>
    <w:rsid w:val="008A6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AF014-BED1-45D7-93CE-52A8FAA1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147</Words>
  <Characters>843</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8</cp:revision>
  <dcterms:created xsi:type="dcterms:W3CDTF">2021-07-12T11:13:00Z</dcterms:created>
  <dcterms:modified xsi:type="dcterms:W3CDTF">2025-06-09T08:23:00Z</dcterms:modified>
</cp:coreProperties>
</file>